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95" w:rsidRDefault="00DD0195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22035" cy="8658747"/>
            <wp:effectExtent l="0" t="0" r="0" b="0"/>
            <wp:docPr id="1" name="Рисунок 1" descr="G:\Сканированные по пищеблоку\20210123_10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ные по пищеблоку\20210123_100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6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0195" w:rsidRDefault="00DD0195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0195" w:rsidRDefault="00DD0195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0195" w:rsidRDefault="00DD0195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0195" w:rsidRDefault="00DD0195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гигиеническую подготовку и аттестацию, вакцинацию, имеющими личную медицинскую книжку установленного образца.</w:t>
      </w:r>
    </w:p>
    <w:p w:rsidR="00A32B7A" w:rsidRPr="000E3DF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DFA">
        <w:rPr>
          <w:rFonts w:ascii="Times New Roman" w:hAnsi="Times New Roman" w:cs="Times New Roman"/>
          <w:sz w:val="24"/>
          <w:szCs w:val="24"/>
          <w:lang w:val="ru-RU"/>
        </w:rPr>
        <w:t>Предоставление питания обучающихся организуют назначенные приказом директора школы ответственные работники из числа педагогов и обслуживающего персонала школы.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2.1.2.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По вопросам организации питания школа взаимодействует с родителями (законными представителями) </w:t>
      </w: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>, с муниципальным органом управления образованием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(Отдел образования)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, территориальным органом </w:t>
      </w:r>
      <w:proofErr w:type="spellStart"/>
      <w:r w:rsidRPr="00B42AB9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Pr="00B42AB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2.1.3. Питание обучающихся организуется в соответствии с требованиями СП 2.4.3648-20, СанПиН 2.3/2.4.3590-20 и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2.2. Режим питания</w:t>
      </w:r>
    </w:p>
    <w:p w:rsidR="00A32B7A" w:rsidRPr="000E3DF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2.2.1. 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Горячее питание </w:t>
      </w:r>
      <w:proofErr w:type="gramStart"/>
      <w:r w:rsidRPr="000E3DFA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 в учебные дни и часы работы школы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шесть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дней в неделю – с понедельника по 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субботу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2.3. Условия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2.3.1. В соответствии с требованиями СП 2.4.3648-20, СанПиН 2.3/2.4.3590-20 и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2.3.3.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Для организации питания работники  ведут и используют следующие документы: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приказ об организации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приказ о льготном горячем питании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приказ об организации питьевого режима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меню приготавливаемых блюд;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ежедневное меню;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технологические карты кулинарных блюд;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ведомость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рационом питания;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график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смены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кипяченой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воды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>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программу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производственного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контроля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инструкцию по отбору суточных проб;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инструкцию по правилам мытья кухонной посуды;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гигиенический</w:t>
      </w:r>
      <w:proofErr w:type="spell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журнал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сотрудники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>);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санитарно-технического состояния и содержания помещений пищеблока;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контракты на поставку продуктов 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2.4. Меры по улучшению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A32B7A" w:rsidRPr="00B42AB9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 родительского совета;</w:t>
      </w:r>
    </w:p>
    <w:p w:rsidR="00A32B7A" w:rsidRPr="00B42AB9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проводит мониторинг организации питания и направляет в </w:t>
      </w:r>
      <w:r>
        <w:rPr>
          <w:rFonts w:ascii="Times New Roman" w:hAnsi="Times New Roman" w:cs="Times New Roman"/>
          <w:sz w:val="24"/>
          <w:szCs w:val="24"/>
          <w:lang w:val="ru-RU"/>
        </w:rPr>
        <w:t>Отдел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сведения о показателях эффективности реализации мероприятий.</w:t>
      </w:r>
    </w:p>
    <w:p w:rsidR="00A32B7A" w:rsidRPr="00E246C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 Порядок предоставления питания и питьевого режима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 Горячее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3.1.1.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Предоставление горячего питания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производится на добровольной основе </w:t>
      </w:r>
      <w:r>
        <w:rPr>
          <w:rFonts w:ascii="Times New Roman" w:hAnsi="Times New Roman" w:cs="Times New Roman"/>
          <w:sz w:val="24"/>
          <w:szCs w:val="24"/>
          <w:lang w:val="ru-RU"/>
        </w:rPr>
        <w:t>на основании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устного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заявления родителей (законных представителей) обучающегося, поданного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классному руководителю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. Горячее питание предоставляется в зависимости от режима обучения и продолжительности нахождения обучающегося в школе.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Кратность приемов определяется по нормам, установленным приложением 12 к СанПиН 2.3/2.4.3590-20.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3.1.2.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прекращается предоставление горячего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питания, если:</w:t>
      </w:r>
    </w:p>
    <w:p w:rsidR="00A32B7A" w:rsidRPr="006745BB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родитель (законный представитель) обучающегося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предоставил заявление о прекращении обеспечения горячим питанием обучающегося;</w:t>
      </w:r>
    </w:p>
    <w:p w:rsidR="00A32B7A" w:rsidRPr="00B42AB9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ребенок обучается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с применением дистанционных технологий.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Горячее питание возобновляется со дня возобновления обучения в стенах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A32B7A" w:rsidRPr="00B42AB9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переведен или отчислен</w:t>
      </w:r>
      <w:r w:rsidRPr="00B42AB9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из школы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питания издает приказ о прекращении обеспечения обучающегося горячим питанием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этих причин.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 не предоставляется со дня, следующего за днем издания приказа о прекращении предоставления горячего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3.1.3. Для отпуска горячего питания обучающихся в течение учебного дня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выделяются</w:t>
      </w:r>
      <w:proofErr w:type="gramEnd"/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большая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перемен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длительностью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0 минут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3.1.5. Отпуск блюд осуществляется по заявкам ответственн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>ого работника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. Заявка на количество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питающихс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 ответственным работником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накануне не позднее 14:00.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3.2. Дополнительное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3.2.1. Дополнительное питание предоставляется обучающимся на платной основе путем реализации буфетной продукции </w:t>
      </w:r>
    </w:p>
    <w:p w:rsidR="00BB68B7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3.2.2. Реализация буфетной продукции осуществляется только в буфет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3.2.3. Администрация школы осуществляет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3.3.Питьевой режим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3.3.1. Питьевой режим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обеспечивается 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кипяченой водой. 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3.3.2. Свободный доступ к питьевой воде обеспечивается в течение всего времени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пребывания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в школе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3.3.3. При организации питьевого режима соблюдаются правила и нормативы, установленные СанПиН 2.3/2.4.3590-20.</w:t>
      </w:r>
    </w:p>
    <w:p w:rsidR="00BE3327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4. Финансовое обеспечение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федерального, регионального и местного бюджетов;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4.2. Питание за счет средств 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республиканского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и местного бюджета предоставляется обучающимся в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порядке, установленном разделом 5 настоящего Положения.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прекращается предоставление горячего платного питания в случаях, перечисленных в пункте</w:t>
      </w:r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3.1.2 настоящего Положения.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4. Горячее питание обучающихся за счет родительской платы осуществляется на условиях предоплат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BB68B7">
        <w:rPr>
          <w:rFonts w:ascii="Times New Roman" w:hAnsi="Times New Roman" w:cs="Times New Roman"/>
          <w:sz w:val="24"/>
          <w:szCs w:val="24"/>
          <w:lang w:val="ru-RU"/>
        </w:rPr>
        <w:t>по желанию(заявлению) родителей)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 О непосещении 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родители (законные представители) ребенка обязаны сообщить классному руководителю.</w:t>
      </w:r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Сообщение должно поступить заблаговременно, то есть до наступления дня отсутствия обучающегося.</w:t>
      </w:r>
    </w:p>
    <w:p w:rsidR="00BE3327" w:rsidRPr="00E246C9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>5. Меры социальной поддержки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5.1.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5.2–5.3 настоящего Положения.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При изменении основания или утраты права на предоставление льгот родитель (законный представитель) обучающегося обязан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в течение трех рабочих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дней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сообщить об этом представителю школы.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5.2.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На бесплатное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двухразовое горячее питание (завтрак и обед) имеют право обучающиеся, отнесенные к категории: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детей с ограниченными возможностями здоровья.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5.2.1. На бесплатное одноразовое горячее питание (завтрак) имеют право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1–4 классов.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Документ-основание,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подтверждающий право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. Обучающемуся, который обучается в здании школы,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не предоставляется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питания. </w:t>
      </w:r>
    </w:p>
    <w:p w:rsidR="00BE3327" w:rsidRPr="00E246C9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>6.1. Директор школы: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несет ответственность за организацию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 совета школы, а также педагогических советах.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6.2.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за питание</w:t>
      </w:r>
      <w:r w:rsidR="00BB68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осуществляет обязанности, установленные приказом директора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6.3. За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>ведующий хозяйством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6745BB" w:rsidRDefault="00A32B7A" w:rsidP="00BE3327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A32B7A" w:rsidRPr="006745BB" w:rsidRDefault="00A32B7A" w:rsidP="00BE3327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A32B7A" w:rsidRPr="00CB531C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31C">
        <w:rPr>
          <w:rFonts w:ascii="Times New Roman" w:hAnsi="Times New Roman" w:cs="Times New Roman"/>
          <w:sz w:val="24"/>
          <w:szCs w:val="24"/>
          <w:lang w:val="ru-RU"/>
        </w:rPr>
        <w:t>6.4. Работники пищеблока:</w:t>
      </w:r>
    </w:p>
    <w:p w:rsidR="00A32B7A" w:rsidRPr="006745BB" w:rsidRDefault="00A32B7A" w:rsidP="00BE3327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A32B7A" w:rsidRPr="006745BB" w:rsidRDefault="00A32B7A" w:rsidP="00BE3327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 xml:space="preserve">6.5. </w:t>
      </w:r>
      <w:proofErr w:type="gramStart"/>
      <w:r w:rsidR="00E246C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246C9" w:rsidRPr="006745BB">
        <w:rPr>
          <w:rFonts w:ascii="Times New Roman" w:hAnsi="Times New Roman" w:cs="Times New Roman"/>
          <w:sz w:val="24"/>
          <w:szCs w:val="24"/>
          <w:lang w:val="ru-RU"/>
        </w:rPr>
        <w:t>тветственн</w:t>
      </w:r>
      <w:r w:rsidR="00E246C9"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gramEnd"/>
      <w:r w:rsidR="00E246C9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за организацию горячего питания</w:t>
      </w:r>
      <w:r w:rsidRPr="00A32B7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A32B7A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в пищеблок заявку об организации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 следующий учебный день. </w:t>
      </w:r>
      <w:r w:rsidRPr="00A32B7A">
        <w:rPr>
          <w:rFonts w:ascii="Times New Roman" w:hAnsi="Times New Roman" w:cs="Times New Roman"/>
          <w:sz w:val="24"/>
          <w:szCs w:val="24"/>
          <w:lang w:val="ru-RU"/>
        </w:rPr>
        <w:t xml:space="preserve">В заявке обязательно указывается фактическое количество </w:t>
      </w:r>
      <w:proofErr w:type="gramStart"/>
      <w:r w:rsidRPr="00A32B7A">
        <w:rPr>
          <w:rFonts w:ascii="Times New Roman" w:hAnsi="Times New Roman" w:cs="Times New Roman"/>
          <w:sz w:val="24"/>
          <w:szCs w:val="24"/>
          <w:lang w:val="ru-RU"/>
        </w:rPr>
        <w:t>питающихся</w:t>
      </w:r>
      <w:proofErr w:type="gramEnd"/>
      <w:r w:rsidRPr="00A32B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246C9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46C9">
        <w:rPr>
          <w:rFonts w:ascii="Times New Roman" w:hAnsi="Times New Roman" w:cs="Times New Roman"/>
          <w:sz w:val="24"/>
          <w:szCs w:val="24"/>
          <w:lang w:val="ru-RU"/>
        </w:rPr>
        <w:t xml:space="preserve">ведут ежедневный табель учета полученных </w:t>
      </w:r>
      <w:proofErr w:type="gramStart"/>
      <w:r w:rsidRPr="00E246C9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E246C9">
        <w:rPr>
          <w:rFonts w:ascii="Times New Roman" w:hAnsi="Times New Roman" w:cs="Times New Roman"/>
          <w:sz w:val="24"/>
          <w:szCs w:val="24"/>
          <w:lang w:val="ru-RU"/>
        </w:rPr>
        <w:t xml:space="preserve"> обедов</w:t>
      </w:r>
      <w:r w:rsidR="00E246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E246C9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46C9">
        <w:rPr>
          <w:rFonts w:ascii="Times New Roman" w:hAnsi="Times New Roman" w:cs="Times New Roman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A32B7A" w:rsidRPr="006745BB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A32B7A" w:rsidRPr="006745BB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выносят на обсуждение на заседаниях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A32B7A" w:rsidRPr="00CB531C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31C">
        <w:rPr>
          <w:rFonts w:ascii="Times New Roman" w:hAnsi="Times New Roman" w:cs="Times New Roman"/>
          <w:sz w:val="24"/>
          <w:szCs w:val="24"/>
          <w:lang w:val="ru-RU"/>
        </w:rPr>
        <w:t xml:space="preserve">6.6. Родители (законные представители) </w:t>
      </w:r>
      <w:proofErr w:type="gramStart"/>
      <w:r w:rsidRPr="00CB531C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CB531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классного руководителя об имеющихся у ребенка аллергических реакциях на продукты питания и других ограничениях;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32B7A" w:rsidRPr="00E246C9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E246C9" w:rsidRPr="00E246C9" w:rsidRDefault="00E246C9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организацией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7.1. Контроль качества и безопасности организации питания осуществляется на основании программы производственного контроля, утвержденной директором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7.2.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E246C9" w:rsidRPr="00E246C9" w:rsidRDefault="00E246C9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8. Ответственность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8.2.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неуведомление</w:t>
      </w:r>
      <w:proofErr w:type="spell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о наступлении обстоятельств, лишающих их права на получение льготного питания для ребенка.</w:t>
      </w:r>
    </w:p>
    <w:sectPr w:rsidR="00A32B7A" w:rsidRPr="006745BB" w:rsidSect="00E246C9">
      <w:pgSz w:w="11909" w:h="16834"/>
      <w:pgMar w:top="993" w:right="567" w:bottom="567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42B3"/>
    <w:multiLevelType w:val="hybridMultilevel"/>
    <w:tmpl w:val="245C539C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D593F"/>
    <w:multiLevelType w:val="hybridMultilevel"/>
    <w:tmpl w:val="FCA6FDBC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A602A"/>
    <w:multiLevelType w:val="hybridMultilevel"/>
    <w:tmpl w:val="0FDE24D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C37734"/>
    <w:multiLevelType w:val="hybridMultilevel"/>
    <w:tmpl w:val="A20ACD56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E0BF1"/>
    <w:multiLevelType w:val="hybridMultilevel"/>
    <w:tmpl w:val="786668D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6F2316"/>
    <w:multiLevelType w:val="hybridMultilevel"/>
    <w:tmpl w:val="53C8AB0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EC33411"/>
    <w:multiLevelType w:val="hybridMultilevel"/>
    <w:tmpl w:val="6382124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C620B5"/>
    <w:multiLevelType w:val="hybridMultilevel"/>
    <w:tmpl w:val="FF9CC054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2B7A"/>
    <w:rsid w:val="0001331B"/>
    <w:rsid w:val="000378BF"/>
    <w:rsid w:val="00051F44"/>
    <w:rsid w:val="001E5E94"/>
    <w:rsid w:val="002A6398"/>
    <w:rsid w:val="003014CC"/>
    <w:rsid w:val="005404BA"/>
    <w:rsid w:val="006106FC"/>
    <w:rsid w:val="00773FFA"/>
    <w:rsid w:val="00A32B7A"/>
    <w:rsid w:val="00AD02AF"/>
    <w:rsid w:val="00B77595"/>
    <w:rsid w:val="00BB68B7"/>
    <w:rsid w:val="00BE3327"/>
    <w:rsid w:val="00DD0195"/>
    <w:rsid w:val="00DE1E26"/>
    <w:rsid w:val="00DF3B13"/>
    <w:rsid w:val="00E246C9"/>
    <w:rsid w:val="00E811A7"/>
    <w:rsid w:val="00E90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7A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qFormat/>
    <w:rsid w:val="00E90308"/>
    <w:pPr>
      <w:keepNext/>
      <w:tabs>
        <w:tab w:val="left" w:pos="7797"/>
      </w:tabs>
      <w:spacing w:after="0"/>
      <w:ind w:left="6237"/>
      <w:jc w:val="center"/>
      <w:outlineLvl w:val="2"/>
    </w:pPr>
    <w:rPr>
      <w:rFonts w:ascii="Times New Roman" w:eastAsia="Arial Unicode MS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90308"/>
    <w:pPr>
      <w:keepNext/>
      <w:spacing w:after="0"/>
      <w:jc w:val="center"/>
      <w:outlineLvl w:val="3"/>
    </w:pPr>
    <w:rPr>
      <w:rFonts w:ascii="Times New Roman" w:eastAsia="Arial Unicode MS" w:hAnsi="Times New Roman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B68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308"/>
    <w:rPr>
      <w:rFonts w:eastAsia="Arial Unicode MS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E90308"/>
    <w:rPr>
      <w:rFonts w:eastAsia="Arial Unicode MS"/>
      <w:sz w:val="24"/>
      <w:lang w:val="ru-RU" w:eastAsia="ru-RU" w:bidi="ar-SA"/>
    </w:rPr>
  </w:style>
  <w:style w:type="paragraph" w:styleId="a3">
    <w:name w:val="No Spacing"/>
    <w:uiPriority w:val="1"/>
    <w:qFormat/>
    <w:rsid w:val="00E90308"/>
    <w:rPr>
      <w:rFonts w:ascii="Calibri" w:hAnsi="Calibri"/>
      <w:sz w:val="22"/>
      <w:szCs w:val="22"/>
    </w:rPr>
  </w:style>
  <w:style w:type="character" w:styleId="a4">
    <w:name w:val="Hyperlink"/>
    <w:basedOn w:val="a0"/>
    <w:unhideWhenUsed/>
    <w:rsid w:val="00A32B7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A32B7A"/>
    <w:pPr>
      <w:widowControl w:val="0"/>
      <w:autoSpaceDE w:val="0"/>
      <w:autoSpaceDN w:val="0"/>
      <w:adjustRightInd w:val="0"/>
    </w:pPr>
  </w:style>
  <w:style w:type="paragraph" w:styleId="a5">
    <w:name w:val="List Paragraph"/>
    <w:basedOn w:val="a"/>
    <w:uiPriority w:val="34"/>
    <w:qFormat/>
    <w:rsid w:val="00A32B7A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BB68B7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a6">
    <w:name w:val="caption"/>
    <w:basedOn w:val="a"/>
    <w:next w:val="a"/>
    <w:semiHidden/>
    <w:unhideWhenUsed/>
    <w:qFormat/>
    <w:rsid w:val="00BB68B7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B68B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8B7"/>
    <w:rPr>
      <w:rFonts w:ascii="Tahoma" w:eastAsiaTheme="minorHAns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Remont</cp:lastModifiedBy>
  <cp:revision>2</cp:revision>
  <cp:lastPrinted>2021-01-04T10:20:00Z</cp:lastPrinted>
  <dcterms:created xsi:type="dcterms:W3CDTF">2021-01-24T12:23:00Z</dcterms:created>
  <dcterms:modified xsi:type="dcterms:W3CDTF">2021-01-24T12:23:00Z</dcterms:modified>
</cp:coreProperties>
</file>